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>
          <w:rFonts w:hint="eastAsia"/>
        </w:rPr>
        <w:t>一、Math</w:t>
      </w:r>
    </w:p>
    <w:p>
      <w:pPr>
        <w:jc w:val="left"/>
      </w:pPr>
      <w:r>
        <w:drawing>
          <wp:inline distT="0" distB="0" distL="0" distR="0">
            <wp:extent cx="6372860" cy="29718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88561" cy="29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left"/>
      </w:pPr>
      <w:r>
        <w:rPr>
          <w:rFonts w:hint="eastAsia"/>
        </w:rPr>
        <w:t>二、System</w:t>
      </w:r>
    </w:p>
    <w:p>
      <w:pPr>
        <w:jc w:val="left"/>
        <w:rPr>
          <w:rFonts w:hint="default"/>
        </w:rPr>
      </w:pPr>
      <w:r>
        <w:drawing>
          <wp:inline distT="0" distB="0" distL="0" distR="0">
            <wp:extent cx="6372225" cy="1932305"/>
            <wp:effectExtent l="0" t="0" r="133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2729" cy="1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t>A</w:t>
      </w:r>
      <w:r>
        <w:rPr>
          <w:rFonts w:hint="eastAsia"/>
        </w:rPr>
        <w:t>rraycopy的用法</w:t>
      </w:r>
    </w:p>
    <w:p>
      <w:pPr>
        <w:jc w:val="left"/>
      </w:pPr>
      <w:r>
        <w:drawing>
          <wp:inline distT="0" distB="0" distL="0" distR="0">
            <wp:extent cx="5479415" cy="3769360"/>
            <wp:effectExtent l="0" t="0" r="698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3546" cy="377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6280150" cy="41211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0232" cy="41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  <w:jc w:val="left"/>
      </w:pPr>
      <w:r>
        <w:rPr>
          <w:rFonts w:hint="eastAsia"/>
        </w:rPr>
        <w:t>三、Runtime</w:t>
      </w:r>
    </w:p>
    <w:p>
      <w:pPr>
        <w:jc w:val="left"/>
      </w:pPr>
      <w:r>
        <w:drawing>
          <wp:inline distT="0" distB="0" distL="0" distR="0">
            <wp:extent cx="6037580" cy="2680335"/>
            <wp:effectExtent l="0" t="0" r="127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6952" cy="26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关机指令</w:t>
      </w:r>
    </w:p>
    <w:p>
      <w:pPr>
        <w:jc w:val="left"/>
      </w:pPr>
      <w:r>
        <w:drawing>
          <wp:inline distT="0" distB="0" distL="0" distR="0">
            <wp:extent cx="4648200" cy="2362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  <w:jc w:val="left"/>
      </w:pPr>
      <w:r>
        <w:rPr>
          <w:rFonts w:hint="eastAsia"/>
        </w:rPr>
        <w:t>四、Object</w:t>
      </w:r>
    </w:p>
    <w:p>
      <w:pPr>
        <w:jc w:val="left"/>
      </w:pPr>
      <w:r>
        <w:drawing>
          <wp:inline distT="0" distB="0" distL="0" distR="0">
            <wp:extent cx="6257925" cy="1288415"/>
            <wp:effectExtent l="0" t="0" r="952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5088" cy="12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关于clone方法的应用</w:t>
      </w:r>
    </w:p>
    <w:p>
      <w:pPr>
        <w:jc w:val="left"/>
      </w:pPr>
      <w:r>
        <w:rPr>
          <w:rFonts w:hint="eastAsia"/>
        </w:rPr>
        <w:t>在类名后implements</w:t>
      </w:r>
      <w:r>
        <w:t xml:space="preserve"> </w:t>
      </w:r>
      <w:r>
        <w:rPr>
          <w:rFonts w:hint="eastAsia"/>
        </w:rPr>
        <w:t>Cloneable这个接口</w:t>
      </w:r>
    </w:p>
    <w:p>
      <w:pPr>
        <w:jc w:val="left"/>
      </w:pPr>
      <w:r>
        <w:drawing>
          <wp:inline distT="0" distB="0" distL="0" distR="0">
            <wp:extent cx="5809615" cy="164846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500" cy="16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然后重写clone方法</w:t>
      </w:r>
    </w:p>
    <w:p>
      <w:pPr>
        <w:jc w:val="left"/>
      </w:pPr>
      <w:r>
        <w:drawing>
          <wp:inline distT="0" distB="0" distL="0" distR="0">
            <wp:extent cx="4701540" cy="853440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最后调用</w:t>
      </w:r>
    </w:p>
    <w:p>
      <w:pPr>
        <w:jc w:val="left"/>
      </w:pPr>
      <w:r>
        <w:drawing>
          <wp:inline distT="0" distB="0" distL="0" distR="0">
            <wp:extent cx="5274310" cy="1341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结果：</w:t>
      </w:r>
      <w:r>
        <w:drawing>
          <wp:inline distT="0" distB="0" distL="0" distR="0">
            <wp:extent cx="3817620" cy="5181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深克隆（同cpp中的深拷贝）</w:t>
      </w:r>
    </w:p>
    <w:p>
      <w:pPr>
        <w:jc w:val="left"/>
      </w:pPr>
      <w:r>
        <w:rPr>
          <w:rFonts w:hint="eastAsia"/>
        </w:rPr>
        <w:t>对于引用数据类型，由于clone本身采取的是浅克隆，我们需要将其改写为深克隆。</w:t>
      </w:r>
    </w:p>
    <w:p>
      <w:pPr>
        <w:jc w:val="left"/>
      </w:pPr>
      <w:r>
        <w:rPr>
          <w:rFonts w:hint="eastAsia"/>
        </w:rPr>
        <w:t>比如在这个例子中data数组是一个引用数据类型，因此需要开辟一个新的内存空间来创建新的data。</w:t>
      </w:r>
    </w:p>
    <w:p>
      <w:pPr>
        <w:jc w:val="left"/>
      </w:pPr>
      <w:r>
        <w:drawing>
          <wp:inline distT="0" distB="0" distL="0" distR="0">
            <wp:extent cx="5274310" cy="43103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这样，克隆出来的对象的data属性的地址值就与原来对象的地址值不一样了，对其中一个data的修改不会影响另外一个data</w:t>
      </w:r>
    </w:p>
    <w:p>
      <w:pPr>
        <w:jc w:val="left"/>
      </w:pPr>
      <w:r>
        <w:drawing>
          <wp:inline distT="0" distB="0" distL="0" distR="0">
            <wp:extent cx="5274310" cy="492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2"/>
        <w:jc w:val="left"/>
      </w:pPr>
      <w:r>
        <w:rPr>
          <w:rFonts w:hint="eastAsia"/>
        </w:rPr>
        <w:t>五、</w:t>
      </w:r>
      <w:r>
        <w:t>Objects</w:t>
      </w:r>
    </w:p>
    <w:p>
      <w:pPr>
        <w:jc w:val="left"/>
      </w:pPr>
      <w:r>
        <w:drawing>
          <wp:inline distT="0" distB="0" distL="0" distR="0">
            <wp:extent cx="6266180" cy="1329690"/>
            <wp:effectExtent l="0" t="0" r="127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1027" cy="13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关于Objects.</w:t>
      </w:r>
      <w:r>
        <w:t>equals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，如果a、b是自定义对象，会调用a、b对应类型的class里面重写的equal方法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2"/>
        <w:jc w:val="left"/>
      </w:pPr>
      <w:r>
        <w:rPr>
          <w:rFonts w:hint="eastAsia"/>
        </w:rPr>
        <w:t>六、BigInteger</w:t>
      </w:r>
    </w:p>
    <w:p>
      <w:pPr>
        <w:jc w:val="left"/>
      </w:pPr>
      <w:r>
        <w:rPr>
          <w:rFonts w:hint="eastAsia"/>
        </w:rPr>
        <w:t>构造方法：</w:t>
      </w:r>
    </w:p>
    <w:p>
      <w:pPr>
        <w:jc w:val="left"/>
      </w:pPr>
      <w:r>
        <w:drawing>
          <wp:inline distT="0" distB="0" distL="0" distR="0">
            <wp:extent cx="6303645" cy="2530475"/>
            <wp:effectExtent l="0" t="0" r="19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0895" cy="25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成员方法：</w:t>
      </w:r>
    </w:p>
    <w:p>
      <w:pPr>
        <w:jc w:val="left"/>
      </w:pPr>
      <w:r>
        <w:drawing>
          <wp:inline distT="0" distB="0" distL="0" distR="0">
            <wp:extent cx="6338570" cy="316547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5145" cy="317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  <w:jc w:val="left"/>
      </w:pPr>
      <w:r>
        <w:rPr>
          <w:rFonts w:hint="eastAsia"/>
        </w:rPr>
        <w:t>七、B</w:t>
      </w:r>
      <w:r>
        <w:t>igDecimal(</w:t>
      </w:r>
      <w:r>
        <w:rPr>
          <w:rFonts w:hint="eastAsia"/>
        </w:rPr>
        <w:t>大小数</w:t>
      </w:r>
      <w:r>
        <w:t>)</w:t>
      </w:r>
    </w:p>
    <w:p>
      <w:pPr>
        <w:jc w:val="left"/>
        <w:rPr>
          <w:rFonts w:hint="eastAsia"/>
        </w:rPr>
      </w:pPr>
      <w:r>
        <w:rPr>
          <w:rFonts w:hint="eastAsia"/>
        </w:rPr>
        <w:t>构造方法：</w:t>
      </w:r>
    </w:p>
    <w:p>
      <w:pPr>
        <w:jc w:val="left"/>
      </w:pPr>
      <w:r>
        <w:drawing>
          <wp:inline distT="0" distB="0" distL="0" distR="0">
            <wp:extent cx="4709160" cy="15773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rPr>
          <w:rFonts w:hint="eastAsia"/>
        </w:rPr>
        <w:t>一般用String的那个方法，因为传double进去产生的值不准确</w:t>
      </w:r>
    </w:p>
    <w:p>
      <w:pPr>
        <w:jc w:val="left"/>
      </w:pPr>
      <w:r>
        <w:drawing>
          <wp:inline distT="0" distB="0" distL="0" distR="0">
            <wp:extent cx="6362700" cy="8045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1275" cy="8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常用方法：</w:t>
      </w:r>
    </w:p>
    <w:p>
      <w:pPr>
        <w:jc w:val="left"/>
      </w:pPr>
      <w:r>
        <w:drawing>
          <wp:inline distT="0" distB="0" distL="0" distR="0">
            <wp:extent cx="6394450" cy="223266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9005" cy="22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t>D</w:t>
      </w:r>
      <w:r>
        <w:rPr>
          <w:rFonts w:hint="eastAsia"/>
        </w:rPr>
        <w:t>ivide如果除不尽，就不能只传递一个参数，需要用另一种三参数写法</w:t>
      </w:r>
    </w:p>
    <w:p>
      <w:pPr>
        <w:jc w:val="left"/>
        <w:rPr>
          <w:rFonts w:hint="eastAsia"/>
        </w:rPr>
      </w:pPr>
    </w:p>
    <w:p>
      <w:pPr>
        <w:pStyle w:val="2"/>
        <w:numPr>
          <w:ilvl w:val="0"/>
          <w:numId w:val="1"/>
        </w:numPr>
        <w:bidi w:val="0"/>
        <w:jc w:val="left"/>
        <w:rPr>
          <w:rFonts w:hint="default"/>
        </w:rPr>
      </w:pPr>
      <w:r>
        <w:rPr>
          <w:rFonts w:hint="default"/>
        </w:rPr>
        <w:t>正则表达式</w:t>
      </w:r>
    </w:p>
    <w:p>
      <w:pPr>
        <w:jc w:val="left"/>
      </w:pPr>
      <w:r>
        <w:drawing>
          <wp:inline distT="0" distB="0" distL="114300" distR="114300">
            <wp:extent cx="6238875" cy="2607945"/>
            <wp:effectExtent l="0" t="0" r="9525" b="133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使用例子：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928995" cy="1708150"/>
            <wp:effectExtent l="0" t="0" r="14605" b="1397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6432550" cy="6049645"/>
            <wp:effectExtent l="0" t="0" r="13970" b="63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转义字符：\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注意在java中2个“\”代表一个“\”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198620" cy="1737360"/>
            <wp:effectExtent l="0" t="0" r="762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当要表达需要2~3位是数字时候可以采用{2,3}这样的形式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743200" cy="297180"/>
            <wp:effectExtent l="0" t="0" r="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类似地，{2，}表示2位或者2位以上，{，3}表示3位或者3位以下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一个复杂的正则表达式例子：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68975" cy="3342005"/>
            <wp:effectExtent l="0" t="0" r="6985" b="1079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要求忽略字母大小写用(?i)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28260" cy="1821180"/>
            <wp:effectExtent l="0" t="0" r="762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小结: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087880"/>
            <wp:effectExtent l="0" t="0" r="3175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爬取数据的通用形式：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3413760"/>
            <wp:effectExtent l="0" t="0" r="4445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Matcher对象的find（）方法会返回一个Boolean类型的数据，true意思是找到了匹配的串，并且会在底层为group（）方法提供下一个匹配的串的索引，然后用group方法来获取这个匹配的串。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958715" cy="3082925"/>
            <wp:effectExtent l="0" t="0" r="9525" b="1079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76800" cy="601980"/>
            <wp:effectExtent l="0" t="0" r="0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688080" cy="2773680"/>
            <wp:effectExtent l="0" t="0" r="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396240" cy="320040"/>
            <wp:effectExtent l="0" t="0" r="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3461385"/>
            <wp:effectExtent l="0" t="0" r="6350" b="1333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正则表达式用于捕获分组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需求1：第一个字符与最后一个字符一致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747260" cy="1295400"/>
            <wp:effectExtent l="0" t="0" r="7620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需求2：字符串开始部分与结尾部分一致，可以有多个字符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58740" cy="1379220"/>
            <wp:effectExtent l="0" t="0" r="762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需求3：字符串开始部分与结尾部分一致，并且两部分内部每个字符也一致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43500" cy="1889760"/>
            <wp:effectExtent l="0" t="0" r="762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非捕获分组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770" cy="3150870"/>
            <wp:effectExtent l="0" t="0" r="1270" b="381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 代表前面的所有字符，? : 代表前面接后面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正则表达式用于删除连续的重复字符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3538220"/>
            <wp:effectExtent l="0" t="0" r="139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937260" cy="274320"/>
            <wp:effectExtent l="0" t="0" r="762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九、JDK7前时间相关的类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1、Date</w:t>
      </w:r>
    </w:p>
    <w:p>
      <w:pPr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059680" cy="3604260"/>
            <wp:effectExtent l="0" t="0" r="0" b="762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br w:type="textWrapping"/>
      </w:r>
      <w:r>
        <w:rPr>
          <w:rFonts w:hint="eastAsia"/>
          <w:lang w:val="en-US" w:eastAsia="zh-CN"/>
        </w:rPr>
        <w:t>结果：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590800" cy="1066800"/>
            <wp:effectExtent l="0" t="0" r="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SimpleDateFormat</w:t>
      </w:r>
      <w:r>
        <w:drawing>
          <wp:inline distT="0" distB="0" distL="114300" distR="114300">
            <wp:extent cx="5266055" cy="2116455"/>
            <wp:effectExtent l="0" t="0" r="6985" b="1905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格式化日期例子：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6286500" cy="2656840"/>
            <wp:effectExtent l="0" t="0" r="7620" b="1016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171700" cy="510540"/>
            <wp:effectExtent l="0" t="0" r="7620" b="762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解析字符串为日期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904230" cy="1598930"/>
            <wp:effectExtent l="0" t="0" r="8890" b="127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2583180" cy="251460"/>
            <wp:effectExtent l="0" t="0" r="7620" b="7620"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日期格式转换小练习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把"2000-11-11"转换为2000年11月11日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038215" cy="2609850"/>
            <wp:effectExtent l="0" t="0" r="12065" b="1143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1257300" cy="327660"/>
            <wp:effectExtent l="0" t="0" r="7620" b="762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786755" cy="2745740"/>
            <wp:effectExtent l="0" t="0" r="4445" b="1270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67120" cy="3388360"/>
            <wp:effectExtent l="0" t="0" r="5080" b="1016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324600" cy="1452880"/>
            <wp:effectExtent l="0" t="0" r="0" b="10160"/>
            <wp:docPr id="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对于get方法中field的一些取值：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590800" cy="1676400"/>
            <wp:effectExtent l="0" t="0" r="0" b="0"/>
            <wp:docPr id="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记不住怎么办？可以这样写：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43400" cy="1249680"/>
            <wp:effectExtent l="0" t="0" r="0" b="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33215" cy="3689350"/>
            <wp:effectExtent l="0" t="0" r="12065" b="13970"/>
            <wp:docPr id="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十、JDK8新增的时间相关类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1、ZoneId时区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744845" cy="1602105"/>
            <wp:effectExtent l="0" t="0" r="635" b="13335"/>
            <wp:docPr id="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Instant时间戳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77280" cy="2853690"/>
            <wp:effectExtent l="0" t="0" r="10160" b="11430"/>
            <wp:docPr id="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3、ZonedDateTime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59830" cy="2464435"/>
            <wp:effectExtent l="0" t="0" r="3810" b="4445"/>
            <wp:docPr id="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构造时间的方式：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468745" cy="2354580"/>
            <wp:effectExtent l="0" t="0" r="8255" b="7620"/>
            <wp:docPr id="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688080" cy="556260"/>
            <wp:effectExtent l="0" t="0" r="0" b="7620"/>
            <wp:docPr id="6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修改时间的方式：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787140" cy="2857500"/>
            <wp:effectExtent l="0" t="0" r="7620" b="7620"/>
            <wp:docPr id="6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512820" cy="838200"/>
            <wp:effectExtent l="0" t="0" r="7620" b="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564505" cy="1428750"/>
            <wp:effectExtent l="0" t="0" r="13335" b="3810"/>
            <wp:docPr id="6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3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DateTimeFormatter用于时间的格式化和解析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86170" cy="1220470"/>
            <wp:effectExtent l="0" t="0" r="1270" b="13970"/>
            <wp:docPr id="6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十一、包装类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3268980"/>
            <wp:effectExtent l="0" t="0" r="3175" b="762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Integer成员方法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550035"/>
            <wp:effectExtent l="0" t="0" r="3810" b="444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73050"/>
            <wp:effectExtent l="0" t="0" r="635" b="127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985260" cy="2484120"/>
            <wp:effectExtent l="0" t="0" r="762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990600" cy="739140"/>
            <wp:effectExtent l="0" t="0" r="0" b="762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自己实现的parseInt，用于把String转换为int</w:t>
      </w:r>
      <w:bookmarkStart w:id="0" w:name="_GoBack"/>
      <w:bookmarkEnd w:id="0"/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267200" cy="3512820"/>
            <wp:effectExtent l="0" t="0" r="0" b="762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44AC1A"/>
    <w:multiLevelType w:val="singleLevel"/>
    <w:tmpl w:val="DC44AC1A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FC1CF160"/>
    <w:multiLevelType w:val="singleLevel"/>
    <w:tmpl w:val="FC1CF160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7D99D040"/>
    <w:multiLevelType w:val="singleLevel"/>
    <w:tmpl w:val="7D99D040"/>
    <w:lvl w:ilvl="0" w:tentative="0">
      <w:start w:val="8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lmZDM0NmNlZDIyYjMyOGMwNTgxNTk5ZmZjOGFkM2UifQ=="/>
  </w:docVars>
  <w:rsids>
    <w:rsidRoot w:val="00702A1E"/>
    <w:rsid w:val="00004EEE"/>
    <w:rsid w:val="001D6A3C"/>
    <w:rsid w:val="00253C04"/>
    <w:rsid w:val="003422CE"/>
    <w:rsid w:val="003C6D8D"/>
    <w:rsid w:val="003F30AC"/>
    <w:rsid w:val="00466CDF"/>
    <w:rsid w:val="0049688A"/>
    <w:rsid w:val="00497BF4"/>
    <w:rsid w:val="006A7943"/>
    <w:rsid w:val="00702A1E"/>
    <w:rsid w:val="00721B24"/>
    <w:rsid w:val="00760E75"/>
    <w:rsid w:val="007F138B"/>
    <w:rsid w:val="008375A2"/>
    <w:rsid w:val="008C0F63"/>
    <w:rsid w:val="008F545C"/>
    <w:rsid w:val="00977E17"/>
    <w:rsid w:val="009A12EF"/>
    <w:rsid w:val="00A5368D"/>
    <w:rsid w:val="00AB7506"/>
    <w:rsid w:val="00AF4E84"/>
    <w:rsid w:val="00B013FA"/>
    <w:rsid w:val="00BA1DD2"/>
    <w:rsid w:val="00BC1750"/>
    <w:rsid w:val="00BE6875"/>
    <w:rsid w:val="00DB2378"/>
    <w:rsid w:val="00DE11CB"/>
    <w:rsid w:val="00EA2DFD"/>
    <w:rsid w:val="00EC714F"/>
    <w:rsid w:val="00F62CB6"/>
    <w:rsid w:val="0108714A"/>
    <w:rsid w:val="0C693011"/>
    <w:rsid w:val="0D295F98"/>
    <w:rsid w:val="12A150E4"/>
    <w:rsid w:val="17C54CCA"/>
    <w:rsid w:val="206C0909"/>
    <w:rsid w:val="246A055E"/>
    <w:rsid w:val="2F0E55F8"/>
    <w:rsid w:val="37D3697D"/>
    <w:rsid w:val="38D91C00"/>
    <w:rsid w:val="3DA6212B"/>
    <w:rsid w:val="47474F00"/>
    <w:rsid w:val="499441BE"/>
    <w:rsid w:val="56CF442E"/>
    <w:rsid w:val="57F7645E"/>
    <w:rsid w:val="5B1549FD"/>
    <w:rsid w:val="63717FD0"/>
    <w:rsid w:val="643D3D60"/>
    <w:rsid w:val="6BAB20AE"/>
    <w:rsid w:val="6E2E629D"/>
    <w:rsid w:val="744B02AA"/>
    <w:rsid w:val="74910796"/>
    <w:rsid w:val="74E31AB7"/>
    <w:rsid w:val="794B5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autoRedefine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autoRedefine/>
    <w:semiHidden/>
    <w:unhideWhenUsed/>
    <w:qFormat/>
    <w:uiPriority w:val="1"/>
  </w:style>
  <w:style w:type="table" w:default="1" w:styleId="4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7">
    <w:name w:val="标题 1 字符"/>
    <w:basedOn w:val="5"/>
    <w:link w:val="2"/>
    <w:autoRedefine/>
    <w:qFormat/>
    <w:uiPriority w:val="9"/>
    <w:rPr>
      <w:rFonts w:eastAsia="宋体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79</Words>
  <Characters>451</Characters>
  <Lines>3</Lines>
  <Paragraphs>1</Paragraphs>
  <TotalTime>1258</TotalTime>
  <ScaleCrop>false</ScaleCrop>
  <LinksUpToDate>false</LinksUpToDate>
  <CharactersWithSpaces>529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2022-11-03T05:48:00Z</dcterms:created>
  <dc:creator>王 拓</dc:creator>
  <cp:lastModifiedBy>小五</cp:lastModifiedBy>
  <dcterms:modified xsi:type="dcterms:W3CDTF">2024-01-20T07:33:21Z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2D640247015344AFBEB6A91991B9D0D2_12</vt:lpwstr>
  </property>
</Properties>
</file>